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626902" w:rsidR="008244D3" w:rsidRPr="00E72D52" w:rsidRDefault="006C66A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25, 2026 - May 31,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364AFA5" w:rsidR="00AA6673" w:rsidRPr="00E72D52" w:rsidRDefault="006C66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F935425" w:rsidR="008A7A6A" w:rsidRPr="00E72D52" w:rsidRDefault="006C66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BD309C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B2BA09A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528FFA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4576C0B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429AA8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CA4F644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7AE9E0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891890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AA2502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3D34843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5980177" w:rsidR="008A7A6A" w:rsidRPr="00E72D52" w:rsidRDefault="006C66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05C0B0A" w:rsidR="00AA6673" w:rsidRPr="00E72D52" w:rsidRDefault="006C66A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C66A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C66AC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