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DB51A23" w:rsidR="008244D3" w:rsidRPr="00E72D52" w:rsidRDefault="00A32F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2, 2026 - February 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258271" w:rsidR="00AA6673" w:rsidRPr="00E72D52" w:rsidRDefault="00A32F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F8B2588" w:rsidR="008A7A6A" w:rsidRPr="00E72D52" w:rsidRDefault="00A32F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1ED823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6946AC0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2E9E12E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A567BE1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F470E6C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CA66DF1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F8B43F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DB263F4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0F4570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D69C71E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178E5DE" w:rsidR="008A7A6A" w:rsidRPr="00E72D52" w:rsidRDefault="00A32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B3E71F9" w:rsidR="00AA6673" w:rsidRPr="00E72D52" w:rsidRDefault="00A32F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32F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32F67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