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137A44" w:rsidR="008244D3" w:rsidRPr="00E72D52" w:rsidRDefault="00AF4B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2025 - June 15,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5A00BB" w:rsidR="00AA6673" w:rsidRPr="00E72D52" w:rsidRDefault="00AF4B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6F5503F" w:rsidR="008A7A6A" w:rsidRPr="00E72D52" w:rsidRDefault="00AF4B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2CF487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8CAE301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F23EF1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CA50245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4B5927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AE435B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03650B9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FE7A974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023693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21677BF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93C5BB" w:rsidR="008A7A6A" w:rsidRPr="00E72D52" w:rsidRDefault="00AF4B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1FB3A3A" w:rsidR="00AA6673" w:rsidRPr="00E72D52" w:rsidRDefault="00AF4B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4B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AF4B99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