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F5C037" w:rsidR="008244D3" w:rsidRPr="00E72D52" w:rsidRDefault="00A705D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5, 2024 - February 11,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01CB325" w:rsidR="00AA6673" w:rsidRPr="00E72D52" w:rsidRDefault="00A705D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F004087" w:rsidR="008A7A6A" w:rsidRPr="00E72D52" w:rsidRDefault="00A705D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1387213" w:rsidR="008A7A6A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4BF0A9" w:rsidR="00AA6673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4069614" w:rsidR="008A7A6A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53FE5A0" w:rsidR="00AA6673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22754EB" w:rsidR="008A7A6A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729988D" w:rsidR="00AA6673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2E1FA10" w:rsidR="008A7A6A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18C0618" w:rsidR="00AA6673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EA2DA86" w:rsidR="008A7A6A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E688F1C" w:rsidR="00AA6673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6DDA9AE" w:rsidR="008A7A6A" w:rsidRPr="00E72D52" w:rsidRDefault="00A705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072599D" w:rsidR="00AA6673" w:rsidRPr="00E72D52" w:rsidRDefault="00A705D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705D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705D4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