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65C925B" w:rsidR="008244D3" w:rsidRPr="00E72D52" w:rsidRDefault="004F498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12, 2022 - September 18,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DBD8CA" w:rsidR="00AA6673" w:rsidRPr="00E72D52" w:rsidRDefault="004F49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AD0C7A2" w:rsidR="008A7A6A" w:rsidRPr="00E72D52" w:rsidRDefault="004F498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338A359" w:rsidR="008A7A6A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33DF5765" w:rsidR="00AA6673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3CFCF25" w:rsidR="008A7A6A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6307216" w:rsidR="00AA6673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250ADBF" w:rsidR="008A7A6A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81F840C" w:rsidR="00AA6673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4854BEE" w:rsidR="008A7A6A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1EBB23F" w:rsidR="00AA6673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BB2EE78" w:rsidR="008A7A6A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ACCE1D5" w:rsidR="00AA6673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887D401" w:rsidR="008A7A6A" w:rsidRPr="00E72D52" w:rsidRDefault="004F498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CA754A1" w:rsidR="00AA6673" w:rsidRPr="00E72D52" w:rsidRDefault="004F498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F498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F498C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