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E4423C8" w:rsidR="00FA0877" w:rsidRPr="00A665F9" w:rsidRDefault="00C509C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8, 2026 - June 14,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EC05E2" w:rsidR="00892FF1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192B170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61A01F" w:rsidR="00892FF1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0348D23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E76782D" w:rsidR="00892FF1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C41AD2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BAEC239" w:rsidR="008A7A6A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5CB5741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929909" w:rsidR="008A7A6A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2DE1C99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1DDE6F" w:rsidR="008A7A6A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FF99C62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C096562" w:rsidR="008A7A6A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19901CC" w:rsidR="00247A09" w:rsidRPr="00A665F9" w:rsidRDefault="00C509C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509C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509CA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