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24097A7" w:rsidR="00FA0877" w:rsidRPr="00A665F9" w:rsidRDefault="00D81BB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13, 2026 - April 19,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A3D097" w:rsidR="00892FF1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FA591D4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BD20023" w:rsidR="00892FF1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214085F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20BDD8" w:rsidR="00892FF1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0CB00E9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EB757D" w:rsidR="008A7A6A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68E94F0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84F891" w:rsidR="008A7A6A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F2486FF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2333BB9" w:rsidR="008A7A6A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BB1BD76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69F03FD" w:rsidR="008A7A6A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59C1C05" w:rsidR="00247A09" w:rsidRPr="00A665F9" w:rsidRDefault="00D81B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81BB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81BB5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