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05FD06" w:rsidR="00FA0877" w:rsidRPr="00A665F9" w:rsidRDefault="003B191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9, 2026 - February 15,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3B441C" w:rsidR="00892FF1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573A8B9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8760BF" w:rsidR="00892FF1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3534C49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4BB7B28" w:rsidR="00892FF1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D5AF6D6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3511FA1" w:rsidR="008A7A6A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D37FC0C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33BD840" w:rsidR="008A7A6A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EFFED54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8E4454" w:rsidR="008A7A6A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9661286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B7EDEA" w:rsidR="008A7A6A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EAB1D05" w:rsidR="00247A09" w:rsidRPr="00A665F9" w:rsidRDefault="003B19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B191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B191E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