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1B0C279" w:rsidR="00FA0877" w:rsidRPr="00A665F9" w:rsidRDefault="00B538D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31, 2025 - April 6,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EE3DF01" w:rsidR="00892FF1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2B3421E" w:rsidR="00247A09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61589C6" w:rsidR="00892FF1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5D447AE" w:rsidR="00247A09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0DA27F8" w:rsidR="00892FF1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AAAD8CB" w:rsidR="00247A09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6B09317" w:rsidR="008A7A6A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1CF144A" w:rsidR="00247A09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64412E0" w:rsidR="008A7A6A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5D9D22F" w:rsidR="00247A09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D5909C7" w:rsidR="008A7A6A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B72FB00" w:rsidR="00247A09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EF42DE5" w:rsidR="008A7A6A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002F05C" w:rsidR="00247A09" w:rsidRPr="00A665F9" w:rsidRDefault="00B538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538D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538D5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