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04D10C3" w:rsidR="00FA0877" w:rsidRPr="00A665F9" w:rsidRDefault="00D303D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24, 2025 - March 30,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F9122B1" w:rsidR="00892FF1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830CD1D" w:rsidR="00247A09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8A89408" w:rsidR="00892FF1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1E0D874" w:rsidR="00247A09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C7EFC2" w:rsidR="00892FF1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EB54EB6" w:rsidR="00247A09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41A336E" w:rsidR="008A7A6A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34317BA" w:rsidR="00247A09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546DE1B" w:rsidR="008A7A6A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466D554" w:rsidR="00247A09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8FEBB6" w:rsidR="008A7A6A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074300D" w:rsidR="00247A09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470CACB" w:rsidR="008A7A6A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693C29C" w:rsidR="00247A09" w:rsidRPr="00A665F9" w:rsidRDefault="00D30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303D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303DA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