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71390C" w:rsidR="00FA0877" w:rsidRPr="00A665F9" w:rsidRDefault="005E1CA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10, 2024 - June 16,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E7122E5" w:rsidR="00892FF1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16D008B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6EB6D1" w:rsidR="00892FF1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633FD9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7C7409" w:rsidR="00892FF1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4D8E5C5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4D42F7" w:rsidR="008A7A6A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B9710D3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B821264" w:rsidR="008A7A6A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1F2D5EF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704F63" w:rsidR="008A7A6A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8DBEFA2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6A4179" w:rsidR="008A7A6A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3F2ACDB" w:rsidR="00247A09" w:rsidRPr="00A665F9" w:rsidRDefault="005E1CA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E1CA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E1CA9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