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C78C7F" w:rsidR="00FA0877" w:rsidRPr="00A665F9" w:rsidRDefault="002162C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5, 2020 - April 11,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EB2D5AA" w:rsidR="00892FF1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0E5F7A5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9D8A49A" w:rsidR="00892FF1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925540E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371217" w:rsidR="00892FF1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F90C75F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E30133" w:rsidR="008A7A6A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1C3634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C582F7" w:rsidR="008A7A6A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07C1661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6485CE0" w:rsidR="008A7A6A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894DDB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E358A6A" w:rsidR="008A7A6A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4415DA6" w:rsidR="00247A09" w:rsidRPr="00A665F9" w:rsidRDefault="002162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162C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162C7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