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5F108E" w:rsidR="00FA0877" w:rsidRPr="00A665F9" w:rsidRDefault="001622D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10, 2019 - June 16,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D68E32" w:rsidR="00892FF1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7D4534AC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C8F970" w:rsidR="00892FF1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4025DB0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22D11C" w:rsidR="00892FF1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2E1B895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EE7B39" w:rsidR="008A7A6A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A2248D3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BD0E472" w:rsidR="008A7A6A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4E8AED86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FD9E324" w:rsidR="008A7A6A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764A5B2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22BBE72" w:rsidR="008A7A6A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5F5F8C5" w:rsidR="00247A09" w:rsidRPr="00A665F9" w:rsidRDefault="001622D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622D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622D7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10 to June 16,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