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C40E8C" w:rsidR="004A5242" w:rsidRPr="004A5242" w:rsidRDefault="00825CC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28, 2026 - October 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77F799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869233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172EF4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F074E6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F56EBA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0737ACC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FBC736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4706412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51B801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1368DDE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6E3B8C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CF6FBBC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677A6E8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F107B2F" w:rsidR="004A5242" w:rsidRPr="004A5242" w:rsidRDefault="00825C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25CC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25CCA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