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610D5E" w:rsidR="004A5242" w:rsidRPr="004A5242" w:rsidRDefault="00DA643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12, 2026 - July 18,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5AD787A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4B15C15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878FC9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66703F9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354302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79F5F7C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2A12B45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1297D1B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C5B1E9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11501DC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E80729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B58D007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EA2E66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3ADF17" w:rsidR="004A5242" w:rsidRPr="004A5242" w:rsidRDefault="00DA64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A643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A643D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