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0F28FE" w:rsidR="004A5242" w:rsidRPr="004A5242" w:rsidRDefault="00076D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17, 2024 - June 23,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BDD3A0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498C3CC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3FA053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A63222D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01EC7E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95663E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43481C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4B694C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C063C0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95F2BC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35D601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DB3B31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BA9540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4DC625C" w:rsidR="004A5242" w:rsidRPr="004A5242" w:rsidRDefault="00076D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6D2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6D2E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