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451A8C" w:rsidR="004A5242" w:rsidRPr="004A5242" w:rsidRDefault="00AF3AC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11, 2021 - July 17,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399F32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926A0AB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E8AD6F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46A2E5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2444D9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D5789E2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0686A9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C962788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EC372E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A1A10B4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8F6F2C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7E421BE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E32D4A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0161F0" w:rsidR="004A5242" w:rsidRPr="004A5242" w:rsidRDefault="00AF3A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F3AC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F3AC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