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72D92F" w:rsidR="00C61DEE" w:rsidRPr="00C61DEE" w:rsidRDefault="00693C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5, 2027 - December 11,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C355A6" w:rsidR="00C61DEE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A55A6AF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B4B269" w:rsidR="00C61DEE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1F9990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7705786" w:rsidR="00C61DEE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36C3C28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5C40CB2F" w14:textId="5CB1A543" w:rsidR="00C61DEE" w:rsidRDefault="00693C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833F800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337786" w:rsidR="00C61DEE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1A4D616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7B2D0B7C" w14:textId="12C89D7D" w:rsidR="00C61DEE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CAB5A7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8EB18B" w:rsidR="00C61DEE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F9922C9" w:rsidR="00500DEF" w:rsidRPr="00500DEF" w:rsidRDefault="00693C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3C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3CC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