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CD89A0" w:rsidR="00C61DEE" w:rsidRPr="00C61DEE" w:rsidRDefault="001E65F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7, 2027 - February 13,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B5C017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672D88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56F2B1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48030B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C77E1A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18B38E2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5C40CB2F" w14:textId="1BF101A4" w:rsidR="00C61DEE" w:rsidRDefault="001E65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49CA54C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0B1229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FE35EB0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7B2D0B7C" w14:textId="558B394D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BFAEEC3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84D73D" w:rsidR="00C61DEE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35DFB7" w:rsidR="00500DEF" w:rsidRPr="00500DEF" w:rsidRDefault="001E6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65F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65FC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