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67931B" w:rsidR="00C61DEE" w:rsidRPr="00C61DEE" w:rsidRDefault="00E32B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4, 2023 - September 10,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1F127D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6E447B7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2D4579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B89D04D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5965BB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F10330F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5C40CB2F" w14:textId="674812C4" w:rsidR="00C61DEE" w:rsidRDefault="00E32B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1F6FD24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20BC18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93CA8D8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7B2D0B7C" w14:textId="290A8675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B0130C3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2CBECB" w:rsidR="00C61DEE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11DAF3" w:rsidR="00500DEF" w:rsidRPr="00500DEF" w:rsidRDefault="00E32B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2B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32B85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