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C4C670" w:rsidR="00C61DEE" w:rsidRPr="00C61DEE" w:rsidRDefault="005F207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21, 2019 - October 27,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6BB63C" w:rsidR="00C61DEE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A14E574" w:rsidR="00500DEF" w:rsidRPr="00500DEF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F32D9C" w:rsidR="00C61DEE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177E2AA" w:rsidR="00500DEF" w:rsidRPr="00500DEF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D8485E" w:rsidR="00C61DEE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220CDD9" w:rsidR="00500DEF" w:rsidRPr="00500DEF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5C40CB2F" w14:textId="680C1295" w:rsidR="00C61DEE" w:rsidRDefault="005F20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A2970B4" w:rsidR="00500DEF" w:rsidRPr="00500DEF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1BC5B2" w:rsidR="00C61DEE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96E2B21" w:rsidR="00500DEF" w:rsidRPr="00500DEF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7B2D0B7C" w14:textId="674C97D4" w:rsidR="00C61DEE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F00EB2D" w:rsidR="00500DEF" w:rsidRPr="00500DEF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C0178A" w:rsidR="00C61DEE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A940B4C" w:rsidR="00500DEF" w:rsidRPr="00500DEF" w:rsidRDefault="005F20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207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F207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