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98DCC3" w:rsidR="00FC0766" w:rsidRPr="00395BBB" w:rsidRDefault="00B6612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8, 2027 - November 14,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33F0C90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2E0B7B5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6C35EFB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8238FFA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DEE376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D8BFF28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2AFD8A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38A2083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D49DB3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786333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4921EFB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E87E7DF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E22476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51FE782" w:rsidR="00BC664A" w:rsidRPr="00395BBB" w:rsidRDefault="00B6612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61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6612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