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CAC2C5" w:rsidR="00FC0766" w:rsidRPr="00395BBB" w:rsidRDefault="00CC49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1, 2027 - November 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779888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D1CF7A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6049AD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E963A3D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02EF7F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41A3365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C1BFE87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90DF91C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36F560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F68EDE0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EC4213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CC3153F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0415CD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96EFEA0" w:rsidR="00BC664A" w:rsidRPr="00395BBB" w:rsidRDefault="00CC4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49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C493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