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06DD06" w:rsidR="00FC0766" w:rsidRPr="00395BBB" w:rsidRDefault="009B01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10, 2027 - May 16,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E4C701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7550843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F57C35C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EACBA58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47A0F9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8D89069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771345B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234D3EC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BE49B7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AE658EE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110DF5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BD7EA09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FBF25E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7A5990A" w:rsidR="00BC664A" w:rsidRPr="00395BBB" w:rsidRDefault="009B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01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B01E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