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7A28C9" w:rsidR="00FC0766" w:rsidRPr="00395BBB" w:rsidRDefault="00B161F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7, 2027 - March 13,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44B3B07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3FBE52F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E6A493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3786276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298DC9D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544EBE1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2ED6474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4C88E0D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0BFAA97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EC54F50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3FF773B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A950E45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3B590F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C5E6846" w:rsidR="00BC664A" w:rsidRPr="00395BBB" w:rsidRDefault="00B161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161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161F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