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62816A" w:rsidR="00FC0766" w:rsidRPr="00395BBB" w:rsidRDefault="00723D2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8, 2027 - February 14,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6A3201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CE44A7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CA014F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FE77E3C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598E85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BF8DC1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9C03A6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CC5C8C2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9C3C12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53E567A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414C18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44F499A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52FED3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78AD412" w:rsidR="00BC664A" w:rsidRPr="00395BBB" w:rsidRDefault="00723D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23D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23D2C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