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9BAC41" w:rsidR="00FC0766" w:rsidRPr="00395BBB" w:rsidRDefault="009E2D9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12, 2026 - July 18,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A188FE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4D9677D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D4C959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A258AA4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FF1E2E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CA94518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0029B6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727BBB8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C26F5B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62C39A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DDBE86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996CCFC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E7D02C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5CF1D68" w:rsidR="00BC664A" w:rsidRPr="00395BBB" w:rsidRDefault="009E2D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2D9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E2D9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