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6CB928" w:rsidR="00FC0766" w:rsidRPr="00395BBB" w:rsidRDefault="003A48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13, 2025 - April 19,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F4C918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81B2580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055F33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657FBD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1B4035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57BA63F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79DDF6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57610F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3FE173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A10659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B1D4C3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8B1D465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94ED20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9B56BA0" w:rsidR="00BC664A" w:rsidRPr="00395BBB" w:rsidRDefault="003A48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48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A481E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