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30C55C" w:rsidR="00FC0766" w:rsidRPr="00395BBB" w:rsidRDefault="00E14C2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17, 2025 - March 23,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EDEA9F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E791C25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6C0AA8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488038A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93155F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9F23853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C015FD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B2B04A4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555BF0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2E2FD20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F383A1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36FCB44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217B2B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B7F385D" w:rsidR="00BC664A" w:rsidRPr="00395BBB" w:rsidRDefault="00E14C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4C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4C2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