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721E75" w:rsidR="00FC0766" w:rsidRPr="00395BBB" w:rsidRDefault="007815E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1, 2024 - July 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DF44F2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2F9577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B00E85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5B53F5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AA9DB7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FA592E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17EF8C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546DD23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BB99B1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27749B3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9C8F0B7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72A71DB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DA4FD3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98EEAEB" w:rsidR="00BC664A" w:rsidRPr="00395BBB" w:rsidRDefault="007815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15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815E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