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AD6294" w:rsidR="00FC0766" w:rsidRPr="00395BBB" w:rsidRDefault="00296EF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28, 2022 - April 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3A0CB7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0FE3F78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0B1896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824A77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08E556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FF17DBE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F29B0A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9E98B4D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225157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D9920B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6CAFBA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B837EC9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34FE32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8EE9DFF" w:rsidR="00BC664A" w:rsidRPr="00395BBB" w:rsidRDefault="00296E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6EF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6EF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