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E4E6D27" w:rsidR="00FC0766" w:rsidRPr="00395BBB" w:rsidRDefault="00FE065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1, 2021 - March 7,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DB6DAE5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A1CF6BF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2B74D61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8ADA432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3B33E08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37837F3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E355ECA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0C49B22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564373E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BF4EEF1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1EE7EB0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75E82CB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CD75665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DB55133" w:rsidR="00BC664A" w:rsidRPr="00395BBB" w:rsidRDefault="00FE06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E065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