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27BEB6D" w:rsidR="00FC0766" w:rsidRPr="00395BBB" w:rsidRDefault="003E5EB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3, 2020 - August 9,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CEEC4A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E11D525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4EE4E4E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61996727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334578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0EC5240E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642A5F1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5975F3A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374ACE5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BE1BCE9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14F24B1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2673D6F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5B9B55A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0BC21BC" w:rsidR="00BC664A" w:rsidRPr="00395BBB" w:rsidRDefault="003E5E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E5EB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E5EB5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