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7E6CE5E" w:rsidR="00FC0766" w:rsidRPr="00395BBB" w:rsidRDefault="0078260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2, 2020 - March 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AEA6388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E19DFB9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5A24547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04B5E13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D543489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A1DA355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060300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8CC3C1B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80EDAE5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4D19930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97B4067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F0DAC79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2D6B931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C7F7DDE" w:rsidR="00BC664A" w:rsidRPr="00395BBB" w:rsidRDefault="00782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8260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82602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