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6E0762" w:rsidR="00736569" w:rsidRPr="001C4A37" w:rsidRDefault="00D176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8, 2027 - November 14,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86894F" w:rsid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B8DD811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33DF67" w:rsidR="004A5242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72FBA1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B61B66A" w:rsidR="004A5242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169219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F40260B" w:rsidR="004A5242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1EAC3A6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7D765B" w:rsidR="004A5242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C904D9A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6A6535" w:rsidR="004A5242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D8D706C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5F0059A" w:rsidR="004A5242" w:rsidRDefault="00D176D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447861E" w:rsidR="001C4A37" w:rsidRPr="001C4A37" w:rsidRDefault="00D176D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176D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