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A290A5" w:rsidR="00736569" w:rsidRPr="001C4A37" w:rsidRDefault="00135C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27, 2019 - June 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726CD5A" w:rsid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EC133F4" w:rsidR="001C4A37" w:rsidRP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835D7F4" w:rsidR="004A5242" w:rsidRDefault="00135C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7F50B00" w:rsidR="001C4A37" w:rsidRP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E491D1B" w:rsidR="004A5242" w:rsidRDefault="00135C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9295B64" w:rsidR="001C4A37" w:rsidRP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B78D7C" w:rsidR="004A5242" w:rsidRDefault="00135C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406EB48" w:rsidR="001C4A37" w:rsidRP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7FCD1B" w:rsidR="004A5242" w:rsidRDefault="00135C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A23D32C" w:rsidR="001C4A37" w:rsidRP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8538CF" w:rsidR="004A5242" w:rsidRDefault="00135C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A80F838" w:rsidR="001C4A37" w:rsidRP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B92E1D" w:rsidR="004A5242" w:rsidRDefault="00135C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3745590" w:rsidR="001C4A37" w:rsidRPr="001C4A37" w:rsidRDefault="00135C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35C5C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