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316D6AE" w:rsidR="00167098" w:rsidRPr="00167098" w:rsidRDefault="006A5A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2, 2026 - August 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E69363F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B623310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6EBAC53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9E1EBCB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4ECEABD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FFD2F78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B288499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6D7E2D4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73BA4CF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000DA5D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5E401F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32D6846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38AD11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501ECA" w:rsidR="00167098" w:rsidRPr="00167098" w:rsidRDefault="006A5A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A5A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A5AD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