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274994F" w:rsidR="00167098" w:rsidRPr="00167098" w:rsidRDefault="0032293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23, 2025 - March 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0C1CE36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7FF6231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1820826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87F3630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295599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79E5CF7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7AE8B18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F78483E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5BE0FD2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92ADE36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0DD4199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D910F1E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ED36DE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7538ED8" w:rsidR="00167098" w:rsidRPr="00167098" w:rsidRDefault="003229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2293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2293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