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25FFA8B" w:rsidR="00167098" w:rsidRPr="00167098" w:rsidRDefault="004A24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12, 2023 - February 18,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76049D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664A5E9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E0CA82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BA4838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6539CA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2FF7E8D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F3DDC5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FA2E11A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67D1B5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797AC7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2DCCD9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E5AFA0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D7E7D6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BA58FFA" w:rsidR="00167098" w:rsidRPr="00167098" w:rsidRDefault="004A2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24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243B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