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B3626F9" w:rsidR="00167098" w:rsidRPr="00167098" w:rsidRDefault="00E2599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31, 2022 - February 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48A6F6E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0B1E6B0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95872B7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F0DF797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4B5614D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90F6E2F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880EFF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6484A0E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A9FE513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9F0169B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ABBE18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D2DA387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999676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74ED7BE" w:rsidR="00167098" w:rsidRPr="00167098" w:rsidRDefault="00E2599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2599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2599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