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346AD6D" w:rsidR="00167098" w:rsidRPr="00167098" w:rsidRDefault="00994C6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13, 2020 - April 19,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9B3D29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71D4518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D0A203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5AF28F7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600F9A5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31D6E75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C55E7A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B6AB552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9CB7A5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01994A1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6065EA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2CFA012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AB675A8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96709F9" w:rsidR="00167098" w:rsidRPr="00167098" w:rsidRDefault="00994C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94C6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94C6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