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3B46C7" w:rsidR="00F22408" w:rsidRPr="00AE06B0" w:rsidRDefault="00AA191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27, 2027 - July 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7B3FC5C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6A487C8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E6FA37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81F5CDA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457447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609F30A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4B0B31A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CE86D2C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9EC0513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D6A84AE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073168D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6336543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77F2C6A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C917480" w:rsidR="00AE06B0" w:rsidRPr="00AE06B0" w:rsidRDefault="00AA191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A191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A1917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