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6F5741" w:rsidR="00F22408" w:rsidRPr="00AE06B0" w:rsidRDefault="004A5C6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2026 - March 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83EA85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0E35FB8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2DFB66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7E557E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630F9E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F928144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D28792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841BC0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FB18140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D4C2BE3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BB04A4E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744BB40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80DBE2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09581C" w:rsidR="00AE06B0" w:rsidRPr="00AE06B0" w:rsidRDefault="004A5C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A5C6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A5C6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