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F248B8" w:rsidR="00C23C04" w:rsidRDefault="001F06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18, 2027 - July 24,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23C1B1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68B66B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91384B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D04AD32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6D24E0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EB7AF3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DCC0F7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C2D51BF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2C935C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744378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30785F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56C8AC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2C2637" w:rsidR="00BD75D0" w:rsidRPr="005718BD" w:rsidRDefault="001F0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B27C899" w:rsidR="00C315FD" w:rsidRPr="005478FF" w:rsidRDefault="001F0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06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06A6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