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6034A7" w:rsidR="00C23C04" w:rsidRDefault="00C605F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2, 2024 - December 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48D335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4B43313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4BED9B8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1E89210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4019FF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FCEE98B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3F48D5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F7FAAF5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D0EDC0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758809F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61B086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C52C7E3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90953F" w:rsidR="00BD75D0" w:rsidRPr="005718BD" w:rsidRDefault="00C605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03690A" w:rsidR="00C315FD" w:rsidRPr="005478FF" w:rsidRDefault="00C605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05F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605FE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