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BF36EC4" w:rsidR="00C23C04" w:rsidRDefault="00281A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12, 2024 - August 18,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FACCF1C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EA4D775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A8EBEE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261523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5361F2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DC8B34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6F9B6A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09A5C0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A91F14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335A00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C3393D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534DE2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36F1F1" w:rsidR="00BD75D0" w:rsidRPr="005718BD" w:rsidRDefault="00281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1F6AAEE" w:rsidR="00C315FD" w:rsidRPr="005478FF" w:rsidRDefault="00281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1A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81A72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