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6F285C" w:rsidR="00C23C04" w:rsidRDefault="002A6C6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29, 2024 - May 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8F034B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3D4B540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5CEE989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7252EE0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C6BD5D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C072E9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93BF44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4E7302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94F90D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E69C0D5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2BA3BF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A106B99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D5E471" w:rsidR="00BD75D0" w:rsidRPr="005718BD" w:rsidRDefault="002A6C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9756B1" w:rsidR="00C315FD" w:rsidRPr="005478FF" w:rsidRDefault="002A6C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6C6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6C64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