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01E7363" w:rsidR="002E6009" w:rsidRPr="002E6009" w:rsidRDefault="009B2BF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15, 2027 - November 21,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29B3D4B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8EAE03D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B5EF416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EF01724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413275C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798F4CD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A2964E6" w:rsidR="002E6009" w:rsidRPr="002E6009" w:rsidRDefault="009B2BF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77755C4" w:rsidR="00BC664A" w:rsidRPr="002E6009" w:rsidRDefault="009B2BF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794720B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7B9D8F2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8B8C24E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93A5687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69D24C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BF6BCB6" w:rsidR="00BC664A" w:rsidRPr="002E6009" w:rsidRDefault="009B2B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B2BF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B2BF8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