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346D08" w:rsidR="002E6009" w:rsidRPr="002E6009" w:rsidRDefault="00D573A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19, 2027 - April 25,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02A8F0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AD779CD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129538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8100627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BD9C46A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9EE49E8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B56E8F" w:rsidR="002E6009" w:rsidRPr="002E6009" w:rsidRDefault="00D573A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FBB6072" w:rsidR="00BC664A" w:rsidRPr="002E6009" w:rsidRDefault="00D573A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3BAC2EC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24B7D26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976D0F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253B337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E82F93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F9075B6" w:rsidR="00BC664A" w:rsidRPr="002E6009" w:rsidRDefault="00D573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573A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573AC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