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89626D" w:rsidR="002E6009" w:rsidRPr="002E6009" w:rsidRDefault="00EF4ED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12, 2024 - February 18,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ADFB946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A661359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71B895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8CCA14D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7BE65E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AD78324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2F570E" w:rsidR="002E6009" w:rsidRPr="002E6009" w:rsidRDefault="00EF4ED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BBF64C9" w:rsidR="00BC664A" w:rsidRPr="002E6009" w:rsidRDefault="00EF4ED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1717B50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9025086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FB5EE46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E2D2B44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F5D6119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2A7BAA0" w:rsidR="00BC664A" w:rsidRPr="002E6009" w:rsidRDefault="00EF4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F4ED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F4EDF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